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B6" w:rsidRPr="00953C7C" w:rsidRDefault="00F72CB6" w:rsidP="00953C7C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953C7C">
        <w:rPr>
          <w:rFonts w:ascii="Georgia" w:eastAsia="Times New Roman" w:hAnsi="Georgia" w:cs="Times New Roman"/>
          <w:b/>
          <w:bCs/>
          <w:sz w:val="28"/>
          <w:szCs w:val="28"/>
        </w:rPr>
        <w:t>Синдром невропатии</w:t>
      </w:r>
    </w:p>
    <w:p w:rsidR="00F72CB6" w:rsidRPr="00953C7C" w:rsidRDefault="00F72CB6" w:rsidP="00F7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Невропатия — наиболее распространенная форма психоневрологических нарушений у детей раннего возраста, которая проявляется выраженной вегетативной дисфункцией, эмоциональными и поведенческими расстройствами. Это состояние не является конкретной болезнью в истинном понимании, а представляет собой лишь фон, который предрасполагает к возникновению в последующем неврозов и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неврозоподобных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состояний, психозов, патологического развития личности.</w:t>
      </w:r>
    </w:p>
    <w:p w:rsidR="00F72CB6" w:rsidRPr="00953C7C" w:rsidRDefault="00F72CB6" w:rsidP="00F7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В возникновении детской невропатии решающее значение придается наследственности и органическому поражению головного мозга на ранних этапах его развития (до родов, во время родов и </w:t>
      </w: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месяцы жизни). Роль генетических факторов подтверждается данными семейного анамнеза. Во многих случаях один или оба родителя были повышенно возбудимыми, а в родословной часто встречаются лица с выраженными эмоциональными расстройствами, тревожно-мнительными чертами характера. Не меньшее значение имеют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резидуально-органические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церебральные расстройства, при которых поражение мозга наступает преимущественно </w:t>
      </w: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время родов. На это указывают большая частота патологического течения беременности у матери — генитальные и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экстрагенитальные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заболевания, особенно </w:t>
      </w:r>
      <w:proofErr w:type="spellStart"/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системы,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гестозы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беременности, явления угрожающего выкидыша,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предлежание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плода, первичная и вторичная слабость родовой деятельности, преждевременные роды, асфиксия плода, родовая черепно-мозговая травма и т.д. Причиной органического поражения головного мозга могут быть также различные инфекции, интоксикация,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гипоксические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состояния </w:t>
      </w: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месяцы постнатального онтогенеза.</w:t>
      </w:r>
    </w:p>
    <w:p w:rsidR="00F72CB6" w:rsidRPr="00953C7C" w:rsidRDefault="00953C7C" w:rsidP="0095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72CB6" w:rsidRPr="00953C7C">
        <w:rPr>
          <w:rFonts w:ascii="Times New Roman" w:eastAsia="Times New Roman" w:hAnsi="Times New Roman" w:cs="Times New Roman"/>
          <w:sz w:val="24"/>
          <w:szCs w:val="24"/>
        </w:rPr>
        <w:t>азличают три следующих клинико-этиологических типа синдромов невропатии:</w:t>
      </w:r>
    </w:p>
    <w:p w:rsidR="00F72CB6" w:rsidRPr="00953C7C" w:rsidRDefault="00F72CB6" w:rsidP="0095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>* синдром истинной (генетически обусловленной) невропатии</w:t>
      </w:r>
    </w:p>
    <w:p w:rsidR="00F72CB6" w:rsidRPr="00953C7C" w:rsidRDefault="00F72CB6" w:rsidP="0095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>* синдром органической невропатии</w:t>
      </w:r>
    </w:p>
    <w:p w:rsidR="00F72CB6" w:rsidRDefault="00F72CB6" w:rsidP="0095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>* синдром невропатии смешанного генеза</w:t>
      </w:r>
    </w:p>
    <w:p w:rsidR="00953C7C" w:rsidRPr="00953C7C" w:rsidRDefault="00953C7C" w:rsidP="0095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CB6" w:rsidRPr="00953C7C" w:rsidRDefault="00F72CB6" w:rsidP="0095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Для невропатии характерны выраженная вегетативная дисфункция, повышенная возбудимость и, нередко, быстрая истощаемость нервной системы.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Указанные нарушения в виде различных сочетаний особенно четко проявляются в течение первых 2 лет жизни, а в дальнейшем постепенно нивелируются или переходят в другие пограничные нервно-психические расстройства.</w:t>
      </w:r>
    </w:p>
    <w:p w:rsidR="00F72CB6" w:rsidRPr="00953C7C" w:rsidRDefault="00F72CB6" w:rsidP="0095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При обследовании таких детей обращает на себя внимание общий вид ребенка: выраженная бледность кожных покровов может быстро сменяться гиперемией. Зрачки обычно расширены, их </w:t>
      </w: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величина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и реакция на свет могут быть неравномерными. Иногда в течение 1—2 месяцев наблюдается спонтанное сужение или расширение зрачка. Пульс обычно лабильный и неустойчивый, дыхание аритмично.</w:t>
      </w:r>
    </w:p>
    <w:p w:rsidR="00F72CB6" w:rsidRPr="00953C7C" w:rsidRDefault="00F72CB6" w:rsidP="0095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Особенно </w:t>
      </w: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повышенная возбудимость, общее беспокойство и нарушение сна. Такие дети почти постоянно кричат, плачут. Родителям трудно установить причину беспокойства ребенка. Он вначале может успокаиваться во время кормления, но вскоре и это не приносит желаемого облегчения. Стоит его во время плача взять на руки и</w:t>
      </w:r>
    </w:p>
    <w:p w:rsidR="00F72CB6" w:rsidRPr="00953C7C" w:rsidRDefault="00F72CB6" w:rsidP="0095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покачать, как он будет этого требовать в дальнейшем настойчивым криком. Такие дети не хотят оставаться одни, они своим постоянным криком требуют повышенного внимания. Практически во всех случаях резко нарушен сон: извращается его формула— </w:t>
      </w: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>нливость днем, частые пробуждения или бессонница ночью. При малейшем шорохе кратковременный сон внезапно обрывается. Нередко и при абсолютной тишине ребенок просыпается с внезапным криком. В дальнейшем это может переходить в ночные кошмары и ночные страхи, дифференцировать которые можно лишь на 2—3-м году жизни.</w:t>
      </w:r>
    </w:p>
    <w:p w:rsidR="00F72CB6" w:rsidRPr="00953C7C" w:rsidRDefault="00F72CB6" w:rsidP="00953C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lastRenderedPageBreak/>
        <w:t>Ранним признаком невропатии являются нарушения пищеварения. Первое его проявление — отказ от груди. Такие дети, лишь начав сосать грудь, становятся беспокойными, кричат, плачут. Вскоре после кормления могут появиться срыгивания, рвота, довольно частые кишечные расстройства в виде усиленной или пониженной перистальтики, вздутия живота, поносов или запоров, которые могут чередоваться.</w:t>
      </w:r>
    </w:p>
    <w:p w:rsidR="00F72CB6" w:rsidRPr="00953C7C" w:rsidRDefault="00F72CB6" w:rsidP="0001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Особенно большие трудности возникают с началом прикорма грудного ребенка. Он нередко избирательно реагирует на различные питательные смеси, отказывается от приема пищи. В ряде случаев только попытка кормления, в том числе грудного, или один вид пищи вызывают у него резко отрицательное поведенческое состояние. Нарушение аппетита постепенно нарастает. Переход к более грубой пище также вызывает ряд негативных изменений. Такие дети жуют медленно, неохотно или вообще отказываются от приема плотной пищи. Нарушение приема </w:t>
      </w: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пищи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и снижение аппетита могут перейти в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анорексию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>, которая сопровождается трофическими изменениями.</w:t>
      </w:r>
    </w:p>
    <w:p w:rsidR="00F72CB6" w:rsidRPr="00953C7C" w:rsidRDefault="00F72CB6" w:rsidP="0001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>Такие дети весьма чувствительны к изменению погоды, что способствует усилению вегетативных нарушений. Они плохо переносят детские инфекции и вообще различные простудные заболевания.</w:t>
      </w:r>
    </w:p>
    <w:p w:rsidR="00F72CB6" w:rsidRPr="00953C7C" w:rsidRDefault="00F72CB6" w:rsidP="00015D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>При наблюдении за детьми, страдающими невропатией, выявляется снижение порога чувствительности к различным воздействиям. В частности, они болезненно реагируют на различные раздражители (свет, звук, тактильные воздействия, мокрые пеленки, изменения положения тела и т.д.). В ответ на небольшое изменение внешней обстановки резко усиливаются капризность и плаксивость. Такие дети очень привязаны к дому, к матери, постоянно ходят за нею следом, боятся даже кратковременно оставаться одни в комнате, отрицательно реагируют на приход посторонних лиц, не вступают с ними в контакт, ведут себя робко и застенчиво.</w:t>
      </w:r>
    </w:p>
    <w:p w:rsidR="00F72CB6" w:rsidRPr="00953C7C" w:rsidRDefault="00F72CB6" w:rsidP="0001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>Установлены также некоторые клинические отличия в зависимости от формы невропатии. Так, при синдроме истинной невропатии вегетативные и психопатологические расстройства обычно начинают проявляться не сразу после рождения, а на 3—4-м месяце жизни. Это обусловлено тем, что нарушение вегетативной регуляции начинает проявляться лишь при более активном взаимодействии с окружающей средой — проявление эмоциональных реакций социального характера. В таких случаях на первое место выступают нарушения сна, хотя довольно четко представлены и нарушения пищеварительного тракта, а также разнообразные отклонения в эмоционально-волевой сфере. Общее психомоторное развитие таких детей, как правило, нормальное, и может даже идти с некоторым опережением средних возрастных норм; ребенок может довольно рано удерживать головку, сидеть, ходить нередко начинает в возрасте до года.</w:t>
      </w:r>
    </w:p>
    <w:p w:rsidR="00F72CB6" w:rsidRPr="00953C7C" w:rsidRDefault="00F72CB6" w:rsidP="0001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Синдром органической невропатии, как правило, проявляет себя уже с первых дней жизни. Еще в роддоме у такого ребенка возникает повышенная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нервнорефлекторная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возбудимость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и выявляются признаки легкого органического поражения нервной системы. Они характеризуются изменчивостью мышечного тонуса, который периодически может быть то несколько повышенным, то сниженным.</w:t>
      </w:r>
    </w:p>
    <w:p w:rsidR="00F72CB6" w:rsidRPr="00953C7C" w:rsidRDefault="00F72CB6" w:rsidP="00F7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>При синдроме органической невропатии может наблюдаться небольшая задержка темпов психомоторного развития, они в большинстве случаев на 2—3 месяца позже своих сверстников начинают самостоятельно стоять, ходить, может отмечаться общее недоразвитие речи, обычно легкой степени выраженности.</w:t>
      </w:r>
    </w:p>
    <w:p w:rsidR="00F72CB6" w:rsidRPr="00953C7C" w:rsidRDefault="00F72CB6" w:rsidP="00F7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Синдром невропатии смешанного генеза занимает среднее положение между двумя приведенными выше формами. Он характеризуется наличием как конституционных, так и слабовыраженных органических неврологических расстройств. При этом на первом году жизни клинические проявления данной патологии больше зависят от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энцефалопатических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расстройств, в то время как в последующие годы она приближается к проявлениям синдрома истинной невропатии. Общее психомоторное развитие таких детей в </w:t>
      </w:r>
      <w:r w:rsidRPr="00953C7C">
        <w:rPr>
          <w:rFonts w:ascii="Times New Roman" w:eastAsia="Times New Roman" w:hAnsi="Times New Roman" w:cs="Times New Roman"/>
          <w:sz w:val="24"/>
          <w:szCs w:val="24"/>
        </w:rPr>
        <w:lastRenderedPageBreak/>
        <w:t>большинстве случаев нормальное, хотя может быть несколько замедленным, но крайне редко ускоренным.</w:t>
      </w:r>
    </w:p>
    <w:p w:rsidR="00F72CB6" w:rsidRPr="00953C7C" w:rsidRDefault="00F72CB6" w:rsidP="00F7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>Диагноз невропатии и различных ее клинических вариантов не представляет особых затруднений. Он основывается на раннем возникновении (первые дни или месяцы жизни) характерных симптомов, появление которых в большинстве случаев не связано с соматическими и неврологическими заболеваниями в послеродовом периоде</w:t>
      </w:r>
    </w:p>
    <w:p w:rsidR="00F72CB6" w:rsidRPr="00953C7C" w:rsidRDefault="00F72CB6" w:rsidP="00F7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С увеличением возраста ребенка клинические проявления невропатии видоизменяются, что в определенной степени зависит от формы данной патологии. Лишь в единичных случаях к дошкольному периоду жизни исчезают все психоневрологические </w:t>
      </w: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расстройства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и ребенок становится практически здоровым. У него нередко выявляются различные вегетативно-сосудистые расстройства и эмоционально-поведенческие изменения, нарушения со стороны двигательной сферы и постепенно формируются конкретные формы неврозов (в том числе патологические привычки детского возраста) или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неврозоподобные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состояния. При длительной сохранности клинических проявлений невропатии создается фон для формирования психопатий.</w:t>
      </w:r>
    </w:p>
    <w:p w:rsidR="00F72CB6" w:rsidRPr="00953C7C" w:rsidRDefault="00F72CB6" w:rsidP="00F7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У детей с синдромом истинной невропатии вегетативные нарушения в большинстве случаев регрессируют, а на первый план выступают психические отклонения в виде повышенной возбудимости в сочетании с истощаемостью, эмоциональной неустойчивостью, пугливостью, склонностью к недифференцированным страхам. На этом фоне под влиянием острых или хронических психотравмирующих конфликтных ситуаций часто возникали системные или общие неврозы в виде тиков, заикания,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энуреза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энкопреза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F72CB6" w:rsidRPr="00953C7C" w:rsidRDefault="00F72CB6" w:rsidP="0001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>У больных органической невропатией в возрасте 4—</w:t>
      </w:r>
      <w:r w:rsidR="00F2272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лет преимущественно наблюдаются вегетативно-сосудистые расстройства, синдром двигательной расторможенности (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неврозоподобные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состояния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моносимптомного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характера. По нашим</w:t>
      </w:r>
    </w:p>
    <w:p w:rsidR="00F72CB6" w:rsidRPr="00953C7C" w:rsidRDefault="00F72CB6" w:rsidP="00015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данным, весьма характерна трансформация вегетативно-сосудистых нарушений в более очерченный синдром </w:t>
      </w: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вегетативной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дистонии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. Так, на третьем году жизни часто возникают вегетативные пароксизмы во время сна (ночные страхи и ночные кошмары) или в бодрствующем состоянии (например, обмороки). К концу дошкольного возраста такие дети часто жаловались на болевые ощущения в области сердца, живота, периодически у них наступали нарушения дыхания. Постепенно к среднему школьному возрасту развивается </w:t>
      </w: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вегетативная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дистония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с наличием постоянных (чаще) или пароксизмальных нарушений.</w:t>
      </w:r>
    </w:p>
    <w:p w:rsidR="00F72CB6" w:rsidRPr="00953C7C" w:rsidRDefault="00F72CB6" w:rsidP="00F7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>В более ранние сроки возникает синдром двигательной расторможенности (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>), который становится заметным уже на втором году жизни. Он проявляется необузданностью поведения, эмоциональной лабильностью, неустойчивостью внимания, частой переключаемостью на другие виды деятельности, отсутствием целенаправленности, инертностью и быстрой истощаемостью психических процессов.</w:t>
      </w:r>
    </w:p>
    <w:p w:rsidR="00F72CB6" w:rsidRPr="00953C7C" w:rsidRDefault="00F72CB6" w:rsidP="00F7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Моносимптомные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расстройства на фоне органической невропатии по внешним проявлениям аналогичны таковым при истинной невропатии (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энурез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энкопрез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15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3C7C">
        <w:rPr>
          <w:rFonts w:ascii="Times New Roman" w:eastAsia="Times New Roman" w:hAnsi="Times New Roman" w:cs="Times New Roman"/>
          <w:sz w:val="24"/>
          <w:szCs w:val="24"/>
        </w:rPr>
        <w:t>тики, заикание), но механизм их возникновения различный. При этом главную роль играют не психотравмирующие факторы, а соматические заболевания. Истинные неврозы у этих детей возникают относительно редко.</w:t>
      </w:r>
    </w:p>
    <w:p w:rsidR="00F72CB6" w:rsidRPr="00953C7C" w:rsidRDefault="00F72CB6" w:rsidP="00F7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При синдроме невропатии смешанного характера часто появляются различные виды реакций протеста. Такие дети повышенно возбудимы, эгоцентричны, они проявляют </w:t>
      </w:r>
      <w:r w:rsidRPr="00953C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патологическую </w:t>
      </w:r>
      <w:proofErr w:type="spellStart"/>
      <w:r w:rsidRPr="00953C7C">
        <w:rPr>
          <w:rFonts w:ascii="Times New Roman" w:eastAsia="Times New Roman" w:hAnsi="Times New Roman" w:cs="Times New Roman"/>
          <w:sz w:val="24"/>
          <w:szCs w:val="24"/>
        </w:rPr>
        <w:t>упрямость</w:t>
      </w:r>
      <w:proofErr w:type="spell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и капризность при достижении своих желаний. Отмечено также, что у них отсутствует соответствие между слабо представленными органическими неврологическими расстройствами и четко выраженными невропатическими нарушениями.</w:t>
      </w:r>
    </w:p>
    <w:p w:rsidR="00F72CB6" w:rsidRPr="00953C7C" w:rsidRDefault="00F72CB6" w:rsidP="00F7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D2B">
        <w:rPr>
          <w:rFonts w:ascii="Times New Roman" w:eastAsia="Times New Roman" w:hAnsi="Times New Roman" w:cs="Times New Roman"/>
          <w:b/>
          <w:sz w:val="24"/>
          <w:szCs w:val="24"/>
        </w:rPr>
        <w:t>Лечение.</w:t>
      </w:r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При лечении невропатии независимо от ее клинических форм первостепенное значение имеет организация правильного режима и воспитания ребенка. </w:t>
      </w:r>
      <w:proofErr w:type="gramStart"/>
      <w:r w:rsidRPr="00953C7C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953C7C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касается кормления и сна, которые должны осуществляться в одно и то же время. Необходимо также избегать перевозбуждения детей, особенно перед сном. Отношение к ребенку должно быть спокойным, требовательным — соответственно возрасту. Излишние раздражители, в том числе изобилие игрушек, стремление дать ему максимум положительных эмоций только усугубляют невропатические нарушения. Когда же с возрастом возникают страхи, постоянная привязанность только к одному члену семьи (чаще к матери), не следует пугать его, насильно от себя отталкивать, а лучше воспитывать мужество, стойкость, постепенно приучать к самостоятельности и преодолению трудностей.</w:t>
      </w:r>
    </w:p>
    <w:p w:rsidR="00F72CB6" w:rsidRDefault="00F72CB6" w:rsidP="00F72C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C7C">
        <w:rPr>
          <w:rFonts w:ascii="Times New Roman" w:eastAsia="Times New Roman" w:hAnsi="Times New Roman" w:cs="Times New Roman"/>
          <w:sz w:val="24"/>
          <w:szCs w:val="24"/>
        </w:rPr>
        <w:t>Медикаментозное лечение назначается при необходимости врачом, включает общеукрепляющие средства и седативные препараты. Следует широко использовать водные процедуры (ванны, плавание, души, обтирания), занятия вместе с взрослым гигиенической гимнастикой.</w:t>
      </w:r>
    </w:p>
    <w:p w:rsidR="00F2272F" w:rsidRPr="00953C7C" w:rsidRDefault="00F2272F" w:rsidP="00F22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72F" w:rsidRDefault="00F2272F" w:rsidP="00F22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- психиатр МБКДУ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E70622" w:rsidRDefault="00F2272F" w:rsidP="00F22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комиссия»</w:t>
      </w:r>
    </w:p>
    <w:p w:rsidR="00F2272F" w:rsidRPr="00953C7C" w:rsidRDefault="00F2272F" w:rsidP="00F227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Н.П.Щипунова</w:t>
      </w:r>
    </w:p>
    <w:sectPr w:rsidR="00F2272F" w:rsidRPr="00953C7C" w:rsidSect="00D95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2CB6"/>
    <w:rsid w:val="00015D2B"/>
    <w:rsid w:val="00953C7C"/>
    <w:rsid w:val="00D958F0"/>
    <w:rsid w:val="00E70622"/>
    <w:rsid w:val="00F2272F"/>
    <w:rsid w:val="00F7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F0"/>
  </w:style>
  <w:style w:type="paragraph" w:styleId="2">
    <w:name w:val="heading 2"/>
    <w:basedOn w:val="a"/>
    <w:link w:val="20"/>
    <w:uiPriority w:val="9"/>
    <w:qFormat/>
    <w:rsid w:val="00F72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C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2016-01-10T16:29:00Z</dcterms:created>
  <dcterms:modified xsi:type="dcterms:W3CDTF">2016-01-10T17:13:00Z</dcterms:modified>
</cp:coreProperties>
</file>